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1B3FCD">
        <w:rPr>
          <w:rFonts w:ascii="Times New Roman" w:hAnsi="Times New Roman"/>
          <w:bCs w:val="0"/>
          <w:color w:val="auto"/>
          <w:sz w:val="28"/>
          <w:szCs w:val="28"/>
          <w:u w:val="single"/>
        </w:rPr>
        <w:t>Когда нужно обращаться к фтизиатру?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Ребенок находился в длительном контакте с больным туберкулезом.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«Ухудшилась» реакция Манту: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-- размер реакции Манту постоянный, не уменьшается от раза к разу;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-- реакция была отрицательной, а стала положительной;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-- реакция Манту наросла за год на 6 мм и более;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-- размер «пуговки» больше 15 мм;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-- появились изменения на коже в месте укола: пузырьки, язвочки и др.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Ребенок часто болеет бронхитами, ОРЗ, пневмониями. Кашель.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Субфебрилитет неясной этиологии.</w:t>
      </w:r>
    </w:p>
    <w:p w:rsidR="00407EF6" w:rsidRPr="001B3FCD" w:rsidRDefault="00407EF6" w:rsidP="00D02A4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B3FCD">
        <w:rPr>
          <w:rFonts w:ascii="Times New Roman" w:hAnsi="Times New Roman"/>
          <w:b w:val="0"/>
          <w:bCs w:val="0"/>
          <w:color w:val="auto"/>
          <w:sz w:val="28"/>
          <w:szCs w:val="28"/>
        </w:rPr>
        <w:t>Жалобы на ухудшение общего состояния (слабость, повышенная утомляемость, вялость, изменение настроения и поведения ребенка, похудение, болезненный внешний вид).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B3FCD">
        <w:rPr>
          <w:b/>
          <w:sz w:val="28"/>
          <w:szCs w:val="28"/>
          <w:u w:val="single"/>
        </w:rPr>
        <w:t>Основная профилактика болезни у детей состоит из вакцинации.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Несмотря на то, что в наше время многие родители отказываются от прививок для своих детей, вакцинация должна проводиться обязательно. Ведь заражение туберкулезом растущего организма ребенка может привести к инвалидности на всю жизнь. Поэтому не стоит игнорировать возможность сделать прививку малышу. Вакцинацию в первый раз нужно проводить на 5-7 день от рождения ребенка. Поэтому такие прививки делаются еще в роддоме. Как и любая другая прививка, вакцинация от туберкулеза (БЦЖ) должна проводиться только полностью здоровому малышу.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Однако прививки, сделанной в роддоме, недостаточно на всю жизнь человека. Поэтому детям проводят дополнительную вакцинацию сначала в 7 лет, потом в 14 и в 17. Перед прививкой обязательно делают пробу на инфицирование малыша туберкулезом.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rStyle w:val="a5"/>
          <w:sz w:val="28"/>
          <w:szCs w:val="28"/>
        </w:rPr>
        <w:t>Неспецифическая профилактика детско-подросткового туберкулеза и советы родителям.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Для предотвращения туберкулеза у детей и подростков необходимо: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lastRenderedPageBreak/>
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-проходить профилактическое рентгенологическое обследование, особенно если в семье есть новорожденный ребенок;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-обязательное обследование у врача-фтизиатра при установлении инфицирования ребенка по пробе Манту;</w:t>
      </w: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CD">
        <w:rPr>
          <w:sz w:val="28"/>
          <w:szCs w:val="28"/>
        </w:rPr>
        <w:t>-личным родительским примером формировать у ребенка здоровый образ жизни.</w:t>
      </w:r>
    </w:p>
    <w:p w:rsidR="00407EF6" w:rsidRPr="001B3FCD" w:rsidRDefault="00407EF6" w:rsidP="00D02A4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EF6" w:rsidRPr="001B3FCD" w:rsidRDefault="00407EF6" w:rsidP="00D02A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46CC" w:rsidRPr="001B3FCD" w:rsidRDefault="009746CC" w:rsidP="00D02A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746CC" w:rsidRPr="001B3FCD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013E"/>
    <w:multiLevelType w:val="hybridMultilevel"/>
    <w:tmpl w:val="AB58FF30"/>
    <w:lvl w:ilvl="0" w:tplc="DE4A3C32">
      <w:numFmt w:val="bullet"/>
      <w:lvlText w:val=""/>
      <w:lvlJc w:val="left"/>
      <w:pPr>
        <w:ind w:left="1654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8751B6"/>
    <w:multiLevelType w:val="hybridMultilevel"/>
    <w:tmpl w:val="ED346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EF6"/>
    <w:rsid w:val="000956B9"/>
    <w:rsid w:val="001B3FCD"/>
    <w:rsid w:val="00242B8F"/>
    <w:rsid w:val="002B0FCC"/>
    <w:rsid w:val="002D75EE"/>
    <w:rsid w:val="003C73BD"/>
    <w:rsid w:val="00407EF6"/>
    <w:rsid w:val="00455F60"/>
    <w:rsid w:val="005061F5"/>
    <w:rsid w:val="00585624"/>
    <w:rsid w:val="005B2BBD"/>
    <w:rsid w:val="0067725B"/>
    <w:rsid w:val="006E3A94"/>
    <w:rsid w:val="00755542"/>
    <w:rsid w:val="007E64D1"/>
    <w:rsid w:val="009440C8"/>
    <w:rsid w:val="009746CC"/>
    <w:rsid w:val="009D22FD"/>
    <w:rsid w:val="00A77824"/>
    <w:rsid w:val="00C20F0C"/>
    <w:rsid w:val="00CE5CB6"/>
    <w:rsid w:val="00D01945"/>
    <w:rsid w:val="00D02A4F"/>
    <w:rsid w:val="00E75788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7E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E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7EF6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40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1904</Characters>
  <Application>Microsoft Office Word</Application>
  <DocSecurity>0</DocSecurity>
  <Lines>15</Lines>
  <Paragraphs>4</Paragraphs>
  <ScaleCrop>false</ScaleCrop>
  <Company>Krokoz™ Inc.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4</cp:revision>
  <dcterms:created xsi:type="dcterms:W3CDTF">2019-12-19T09:35:00Z</dcterms:created>
  <dcterms:modified xsi:type="dcterms:W3CDTF">2019-12-19T13:36:00Z</dcterms:modified>
</cp:coreProperties>
</file>