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1AB" w14:textId="77777777" w:rsidR="00B31F3D" w:rsidRDefault="00B31F3D" w:rsidP="00B3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b/>
          <w:bCs/>
          <w:sz w:val="28"/>
          <w:szCs w:val="28"/>
        </w:rPr>
        <w:t>Развитие зрительно-пространственных представлений у детей с нарушениями речи</w:t>
      </w:r>
    </w:p>
    <w:p w14:paraId="3250296F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1. «Найди спрятанное».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 </w:t>
      </w:r>
    </w:p>
    <w:p w14:paraId="485258C5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2. Попросите ребенка показать различные части тела: правый глаз, левую руку и т.д. Усложните задание,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 </w:t>
      </w:r>
    </w:p>
    <w:p w14:paraId="1A24686B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3. На улице можно предложить ребенку рассмотреть окружающие предметы и назвать их расположение относительно друг друга. Например: «Машина стоит около дома», «Автобус едет справа от девочки», «Цветы растут слева от дерева» и т.д. </w:t>
      </w:r>
    </w:p>
    <w:p w14:paraId="01C6851A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4. «Графический диктант по клеточкам». 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 </w:t>
      </w:r>
    </w:p>
    <w:p w14:paraId="37ECDAB6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5. Предложите ребенку сложить по образцу какой-либо предмет из сборного конструктора или кубиков. </w:t>
      </w:r>
    </w:p>
    <w:p w14:paraId="148F4EAA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6. «Найди отличия в картинках». Такие задания можно встретить в детских журналах. </w:t>
      </w:r>
    </w:p>
    <w:p w14:paraId="58C9925E" w14:textId="77777777" w:rsidR="00B31F3D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 xml:space="preserve">7. «Чего не хватает?». На рисунке изображены предметы, у которых художник не нарисовал какой-либо детали. Ребенок должен </w:t>
      </w:r>
      <w:proofErr w:type="gramStart"/>
      <w:r w:rsidRPr="00352DFE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52DFE">
        <w:rPr>
          <w:rFonts w:ascii="Times New Roman" w:hAnsi="Times New Roman" w:cs="Times New Roman"/>
          <w:sz w:val="28"/>
          <w:szCs w:val="28"/>
        </w:rPr>
        <w:t xml:space="preserve"> чего не хватает и дорисовать. Материалы к игре можно найти в специальной литературе и в детских журналах. </w:t>
      </w:r>
    </w:p>
    <w:p w14:paraId="48010C58" w14:textId="77777777" w:rsidR="00B31F3D" w:rsidRPr="00352DFE" w:rsidRDefault="00B31F3D" w:rsidP="00B31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DFE">
        <w:rPr>
          <w:rFonts w:ascii="Times New Roman" w:hAnsi="Times New Roman" w:cs="Times New Roman"/>
          <w:sz w:val="28"/>
          <w:szCs w:val="28"/>
        </w:rPr>
        <w:t>8. «Что изменилось?» Разложите перед ребенком игрушки или картинки, предложите запомнить и закрыть глаза. Поменяйте игрушки местами и спросите, что изменилось?</w:t>
      </w:r>
    </w:p>
    <w:p w14:paraId="2EB5AB13" w14:textId="77777777" w:rsidR="00422458" w:rsidRDefault="00B31F3D"/>
    <w:sectPr w:rsidR="004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D"/>
    <w:rsid w:val="003A5ADC"/>
    <w:rsid w:val="00B31F3D"/>
    <w:rsid w:val="00D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8CA6"/>
  <w15:chartTrackingRefBased/>
  <w15:docId w15:val="{C6B73900-1B4E-485E-8B82-6AAE05D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Нагибина</dc:creator>
  <cp:keywords/>
  <dc:description/>
  <cp:lastModifiedBy>Ирина Нагибина</cp:lastModifiedBy>
  <cp:revision>1</cp:revision>
  <dcterms:created xsi:type="dcterms:W3CDTF">2022-10-15T17:45:00Z</dcterms:created>
  <dcterms:modified xsi:type="dcterms:W3CDTF">2022-10-15T17:45:00Z</dcterms:modified>
</cp:coreProperties>
</file>