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jc w:val="center"/>
        <w:tblInd w:w="-6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2713"/>
        <w:gridCol w:w="3118"/>
      </w:tblGrid>
      <w:tr w:rsidR="00A47917" w:rsidRPr="001846D0" w:rsidTr="009B3641">
        <w:trPr>
          <w:jc w:val="center"/>
        </w:trPr>
        <w:tc>
          <w:tcPr>
            <w:tcW w:w="3227" w:type="dxa"/>
            <w:vAlign w:val="center"/>
          </w:tcPr>
          <w:p w:rsidR="00A47917" w:rsidRPr="001846D0" w:rsidRDefault="00A47917" w:rsidP="009B3641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842392" cy="295865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04" cy="29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vAlign w:val="center"/>
          </w:tcPr>
          <w:p w:rsidR="00A47917" w:rsidRPr="001846D0" w:rsidRDefault="00A47917" w:rsidP="009B3641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513518" cy="491706"/>
                  <wp:effectExtent l="19050" t="0" r="832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64" cy="49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A47917" w:rsidRPr="001846D0" w:rsidRDefault="00A47917" w:rsidP="009B3641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508429" cy="345056"/>
                  <wp:effectExtent l="19050" t="0" r="5921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70" cy="34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917" w:rsidRPr="00FA7424" w:rsidRDefault="00A47917" w:rsidP="00A47917">
      <w:pPr>
        <w:spacing w:line="240" w:lineRule="auto"/>
        <w:ind w:firstLine="567"/>
        <w:jc w:val="both"/>
        <w:rPr>
          <w:rFonts w:ascii="Georgia" w:hAnsi="Georgia"/>
        </w:rPr>
      </w:pPr>
      <w:r w:rsidRPr="00FA7424">
        <w:rPr>
          <w:rFonts w:ascii="Georgia" w:hAnsi="Georgia"/>
        </w:rPr>
        <w:t xml:space="preserve">Проект “Родительский университет” реализуется в  рамках проекта «Секреты успешных родителей (связь поколений, компетентность, создание и управление семейными событиями)» (Фонд Президентских грантов) при поддержке </w:t>
      </w:r>
      <w:proofErr w:type="spellStart"/>
      <w:r w:rsidRPr="00FA7424">
        <w:rPr>
          <w:rFonts w:ascii="Georgia" w:hAnsi="Georgia"/>
        </w:rPr>
        <w:t>ЯрГУ</w:t>
      </w:r>
      <w:proofErr w:type="spellEnd"/>
      <w:r w:rsidRPr="00FA7424">
        <w:rPr>
          <w:rFonts w:ascii="Georgia" w:hAnsi="Georgia"/>
        </w:rPr>
        <w:t xml:space="preserve"> им. П.Г. Демидова - опорного ВУЗа области. Руководитель - д. </w:t>
      </w:r>
      <w:proofErr w:type="spellStart"/>
      <w:r w:rsidRPr="00FA7424">
        <w:rPr>
          <w:rFonts w:ascii="Georgia" w:hAnsi="Georgia"/>
        </w:rPr>
        <w:t>пс</w:t>
      </w:r>
      <w:proofErr w:type="spellEnd"/>
      <w:r w:rsidRPr="00FA7424">
        <w:rPr>
          <w:rFonts w:ascii="Georgia" w:hAnsi="Georgia"/>
        </w:rPr>
        <w:t xml:space="preserve">. наук, профессор Клюева Надежда Владимировна. </w:t>
      </w:r>
    </w:p>
    <w:p w:rsidR="00A47917" w:rsidRPr="00FA7424" w:rsidRDefault="00A47917" w:rsidP="00A47917">
      <w:pPr>
        <w:spacing w:line="240" w:lineRule="auto"/>
        <w:ind w:firstLine="567"/>
        <w:jc w:val="both"/>
        <w:rPr>
          <w:rFonts w:ascii="Georgia" w:hAnsi="Georgia"/>
        </w:rPr>
      </w:pPr>
      <w:r w:rsidRPr="00FA7424">
        <w:rPr>
          <w:rFonts w:ascii="Georgia" w:hAnsi="Georgia"/>
        </w:rPr>
        <w:t xml:space="preserve">“Родительский университет” - цикл интерактивных лекций, посвященных вопросам </w:t>
      </w:r>
      <w:proofErr w:type="spellStart"/>
      <w:r w:rsidRPr="00FA7424">
        <w:rPr>
          <w:rFonts w:ascii="Georgia" w:hAnsi="Georgia"/>
        </w:rPr>
        <w:t>родительства</w:t>
      </w:r>
      <w:proofErr w:type="spellEnd"/>
      <w:r w:rsidRPr="00FA7424">
        <w:rPr>
          <w:rFonts w:ascii="Georgia" w:hAnsi="Georgia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FA7424">
        <w:rPr>
          <w:rFonts w:ascii="Georgia" w:hAnsi="Georgia"/>
        </w:rPr>
        <w:t>родительства</w:t>
      </w:r>
      <w:proofErr w:type="spellEnd"/>
      <w:r w:rsidRPr="00FA7424">
        <w:rPr>
          <w:rFonts w:ascii="Georgia" w:hAnsi="Georgia"/>
        </w:rPr>
        <w:t>, а также обусловлен необходимостью просвещения родителей по вопросам воспитания детей.</w:t>
      </w:r>
    </w:p>
    <w:p w:rsidR="00A47917" w:rsidRPr="00FA7424" w:rsidRDefault="00A47917" w:rsidP="00A47917">
      <w:pPr>
        <w:spacing w:line="240" w:lineRule="auto"/>
        <w:ind w:firstLine="567"/>
        <w:jc w:val="both"/>
        <w:rPr>
          <w:rFonts w:ascii="Georgia" w:hAnsi="Georgia"/>
        </w:rPr>
      </w:pPr>
      <w:r w:rsidRPr="00FA7424">
        <w:rPr>
          <w:rFonts w:ascii="Georgia" w:hAnsi="Georgia"/>
        </w:rPr>
        <w:t>Просим оказать содействие в распространении информации среди родителей детей, посещающих ОУ.</w:t>
      </w:r>
    </w:p>
    <w:p w:rsidR="00A47917" w:rsidRDefault="00A47917" w:rsidP="00A47917">
      <w:pPr>
        <w:spacing w:line="240" w:lineRule="auto"/>
        <w:ind w:firstLine="567"/>
        <w:jc w:val="both"/>
        <w:rPr>
          <w:rFonts w:ascii="Georgia" w:hAnsi="Georgia"/>
          <w:b/>
          <w:sz w:val="24"/>
        </w:rPr>
      </w:pPr>
      <w:r w:rsidRPr="008F05CF">
        <w:rPr>
          <w:rFonts w:ascii="Georgia" w:hAnsi="Georgia"/>
          <w:b/>
          <w:sz w:val="24"/>
        </w:rPr>
        <w:t xml:space="preserve">Место проведения: актовый зал </w:t>
      </w:r>
      <w:proofErr w:type="spellStart"/>
      <w:r w:rsidRPr="008F05CF">
        <w:rPr>
          <w:rFonts w:ascii="Georgia" w:hAnsi="Georgia"/>
          <w:b/>
          <w:sz w:val="24"/>
        </w:rPr>
        <w:t>ЯрГУ</w:t>
      </w:r>
      <w:proofErr w:type="spellEnd"/>
      <w:r w:rsidRPr="008F05CF">
        <w:rPr>
          <w:rFonts w:ascii="Georgia" w:hAnsi="Georgia"/>
          <w:b/>
          <w:sz w:val="24"/>
        </w:rPr>
        <w:t xml:space="preserve"> им. П.Г.Демидова </w:t>
      </w:r>
    </w:p>
    <w:p w:rsidR="00A47917" w:rsidRPr="008F05CF" w:rsidRDefault="00A47917" w:rsidP="00A47917">
      <w:pPr>
        <w:spacing w:line="240" w:lineRule="auto"/>
        <w:ind w:firstLine="567"/>
        <w:jc w:val="both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 xml:space="preserve">                                         </w:t>
      </w:r>
      <w:r w:rsidRPr="008F05CF">
        <w:rPr>
          <w:rFonts w:ascii="Georgia" w:hAnsi="Georgia"/>
          <w:b/>
          <w:sz w:val="24"/>
        </w:rPr>
        <w:t>(</w:t>
      </w:r>
      <w:r>
        <w:rPr>
          <w:rFonts w:ascii="Georgia" w:hAnsi="Georgia"/>
          <w:b/>
          <w:sz w:val="24"/>
        </w:rPr>
        <w:t>г</w:t>
      </w:r>
      <w:proofErr w:type="gramStart"/>
      <w:r>
        <w:rPr>
          <w:rFonts w:ascii="Georgia" w:hAnsi="Georgia"/>
          <w:b/>
          <w:sz w:val="24"/>
        </w:rPr>
        <w:t>.Я</w:t>
      </w:r>
      <w:proofErr w:type="gramEnd"/>
      <w:r>
        <w:rPr>
          <w:rFonts w:ascii="Georgia" w:hAnsi="Georgia"/>
          <w:b/>
          <w:sz w:val="24"/>
        </w:rPr>
        <w:t xml:space="preserve">рославль, </w:t>
      </w:r>
      <w:r w:rsidRPr="008F05CF">
        <w:rPr>
          <w:rFonts w:ascii="Georgia" w:hAnsi="Georgia"/>
          <w:b/>
          <w:sz w:val="24"/>
        </w:rPr>
        <w:t>ул. Советская, 14, 2 этаж)</w:t>
      </w:r>
    </w:p>
    <w:p w:rsidR="00A47917" w:rsidRPr="00770D0D" w:rsidRDefault="00A47917" w:rsidP="00A47917">
      <w:pPr>
        <w:shd w:val="clear" w:color="auto" w:fill="FFFFFF"/>
        <w:jc w:val="center"/>
        <w:rPr>
          <w:rFonts w:ascii="Georgia" w:eastAsia="Times New Roman" w:hAnsi="Georgia" w:cs="Times New Roman"/>
          <w:b/>
          <w:sz w:val="16"/>
          <w:szCs w:val="16"/>
        </w:rPr>
      </w:pPr>
    </w:p>
    <w:p w:rsidR="00A47917" w:rsidRPr="008F05CF" w:rsidRDefault="00A47917" w:rsidP="00A47917">
      <w:pPr>
        <w:shd w:val="clear" w:color="auto" w:fill="FFFFFF"/>
        <w:jc w:val="center"/>
        <w:rPr>
          <w:rFonts w:ascii="Georgia" w:eastAsia="Times New Roman" w:hAnsi="Georgia" w:cs="Times New Roman"/>
          <w:b/>
          <w:sz w:val="36"/>
          <w:szCs w:val="28"/>
        </w:rPr>
      </w:pPr>
      <w:r>
        <w:rPr>
          <w:rFonts w:ascii="Georgia" w:eastAsia="Times New Roman" w:hAnsi="Georgia" w:cs="Times New Roman"/>
          <w:b/>
          <w:sz w:val="32"/>
          <w:szCs w:val="28"/>
        </w:rPr>
        <w:t>2</w:t>
      </w:r>
      <w:r w:rsidR="00770D0D">
        <w:rPr>
          <w:rFonts w:ascii="Georgia" w:eastAsia="Times New Roman" w:hAnsi="Georgia" w:cs="Times New Roman"/>
          <w:b/>
          <w:sz w:val="32"/>
          <w:szCs w:val="28"/>
        </w:rPr>
        <w:t>5</w:t>
      </w:r>
      <w:r w:rsidRPr="008F05CF">
        <w:rPr>
          <w:rFonts w:ascii="Georgia" w:eastAsia="Times New Roman" w:hAnsi="Georgia" w:cs="Times New Roman"/>
          <w:b/>
          <w:sz w:val="32"/>
          <w:szCs w:val="28"/>
        </w:rPr>
        <w:t xml:space="preserve"> </w:t>
      </w:r>
      <w:r w:rsidR="00770D0D">
        <w:rPr>
          <w:rFonts w:ascii="Georgia" w:eastAsia="Times New Roman" w:hAnsi="Georgia" w:cs="Times New Roman"/>
          <w:b/>
          <w:sz w:val="32"/>
          <w:szCs w:val="28"/>
        </w:rPr>
        <w:t>сентября</w:t>
      </w:r>
      <w:r w:rsidRPr="008F05CF">
        <w:rPr>
          <w:rFonts w:ascii="Georgia" w:eastAsia="Times New Roman" w:hAnsi="Georgia" w:cs="Times New Roman"/>
          <w:b/>
          <w:sz w:val="32"/>
          <w:szCs w:val="28"/>
        </w:rPr>
        <w:t xml:space="preserve"> 201</w:t>
      </w:r>
      <w:r>
        <w:rPr>
          <w:rFonts w:ascii="Georgia" w:eastAsia="Times New Roman" w:hAnsi="Georgia" w:cs="Times New Roman"/>
          <w:b/>
          <w:sz w:val="32"/>
          <w:szCs w:val="28"/>
        </w:rPr>
        <w:t>9</w:t>
      </w:r>
      <w:r w:rsidRPr="008F05CF">
        <w:rPr>
          <w:rFonts w:ascii="Georgia" w:eastAsia="Times New Roman" w:hAnsi="Georgia" w:cs="Times New Roman"/>
          <w:b/>
          <w:sz w:val="32"/>
          <w:szCs w:val="28"/>
        </w:rPr>
        <w:t xml:space="preserve"> г. 18:30-19:30</w:t>
      </w:r>
    </w:p>
    <w:p w:rsidR="00A47917" w:rsidRPr="00770D0D" w:rsidRDefault="00770D0D" w:rsidP="00A47917">
      <w:pPr>
        <w:jc w:val="center"/>
        <w:rPr>
          <w:rFonts w:ascii="Roboto" w:eastAsia="Roboto" w:hAnsi="Roboto" w:cs="Roboto"/>
          <w:b/>
          <w:color w:val="FF0000"/>
          <w:sz w:val="32"/>
          <w:szCs w:val="32"/>
          <w:highlight w:val="white"/>
        </w:rPr>
      </w:pPr>
      <w:r w:rsidRPr="00770D0D">
        <w:rPr>
          <w:rFonts w:ascii="Roboto" w:eastAsia="Roboto" w:hAnsi="Roboto" w:cs="Roboto"/>
          <w:b/>
          <w:color w:val="FF0000"/>
          <w:sz w:val="32"/>
          <w:szCs w:val="32"/>
          <w:highlight w:val="white"/>
        </w:rPr>
        <w:t>КАПРИЗНЫЙ АППЕТИТ</w:t>
      </w:r>
    </w:p>
    <w:p w:rsidR="00770D0D" w:rsidRDefault="00770D0D" w:rsidP="00770D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Лекция-консультация для родителей </w:t>
      </w:r>
    </w:p>
    <w:p w:rsidR="00770D0D" w:rsidRDefault="00770D0D" w:rsidP="00770D0D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ВХОД СВОБОДНЫЙ</w:t>
      </w:r>
    </w:p>
    <w:p w:rsidR="00A47917" w:rsidRPr="00770D0D" w:rsidRDefault="00A47917">
      <w:pPr>
        <w:rPr>
          <w:rFonts w:ascii="Georgia" w:eastAsia="Times New Roman" w:hAnsi="Georgia" w:cs="Times New Roman"/>
          <w:sz w:val="24"/>
          <w:szCs w:val="24"/>
          <w:highlight w:val="white"/>
          <w:lang/>
        </w:rPr>
      </w:pPr>
    </w:p>
    <w:p w:rsidR="00770D0D" w:rsidRDefault="00770D0D" w:rsidP="00770D0D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психологии считается, что пищевое поведение - это намного больше, чем просто поглощение еды. Рождаясь, ребенок издает первый крик, а потом берет мамину грудь и начинает есть! Еда для ребенка - это один из каналов связи с миром. Поэтому, то, как мы едим</w:t>
      </w:r>
      <w:r w:rsidR="001F51AB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во многом характеризует нас и наших детей. Есть все, что дают или есть только “вкусненькое”, ужинать всей семьей или перехватывать на ходу,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замечая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что и сколько съел. Эти неосознаваемые привычки и установки передаются из поколения в поколение и довольно сильно влияют на здоровье, внешность, а также способ строить отношения, будучи уже взрослым. </w:t>
      </w:r>
    </w:p>
    <w:p w:rsidR="00770D0D" w:rsidRDefault="00770D0D" w:rsidP="00770D0D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еще с едой у человека связано очень многое, не связанное с голодом. Накормить - значит проявить заботу, поесть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вкусненького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улучшить настроение и справиться со скукой. А чай вместе пьют вовсе не ради чая. Стоит ли от этого отказаться или использовать во благо?</w:t>
      </w:r>
    </w:p>
    <w:p w:rsidR="00770D0D" w:rsidRDefault="00770D0D" w:rsidP="00770D0D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Кормить по часам или кормить по требованию? Заставлять ли ребенка постарше есть полезную кашу (котлету, суп...)? Почему ребенок не хочет есть? Или ест “плохо”? Почему дети предпочитают чипсы морковке и что с этим делать? Как сформировать у ребенка пищевое поведение, которое поможет ему сохранить здоровье,  красоту и хорошее отношение к себе на долгие годы?</w:t>
      </w:r>
    </w:p>
    <w:p w:rsidR="00770D0D" w:rsidRDefault="00770D0D" w:rsidP="00770D0D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Какие существуют признаки нарушения питания у ребенка? Переедание или отказ от еды как тревожные симптомы. Как эмоциональное состояние ребенка отражается на его аппетите? И как то, что ребенок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влияет на его психическое развитие?</w:t>
      </w:r>
    </w:p>
    <w:p w:rsidR="00770D0D" w:rsidRDefault="00770D0D" w:rsidP="00770D0D">
      <w:pPr>
        <w:pStyle w:val="normal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 встрече с двумя замечательными специалистами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Жедуновой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Людмилой Григорьевной и Тарасовой Татьяной Петровной родители смогут лучше распознать свои пищевые привычки и стереотипы, а также найти подход к своему ребенку, чтобы его “роман с едой” пошел ему на благо.</w:t>
      </w:r>
    </w:p>
    <w:p w:rsidR="00A47917" w:rsidRPr="00BF7E07" w:rsidRDefault="00692CEB" w:rsidP="00BF7E07">
      <w:pPr>
        <w:spacing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</w:pPr>
      <w:r>
        <w:rPr>
          <w:rFonts w:ascii="Georgia" w:eastAsia="Times New Roman" w:hAnsi="Georgia" w:cs="Times New Roman"/>
          <w:b/>
          <w:i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52070</wp:posOffset>
            </wp:positionV>
            <wp:extent cx="586740" cy="664210"/>
            <wp:effectExtent l="19050" t="0" r="3810" b="0"/>
            <wp:wrapSquare wrapText="bothSides"/>
            <wp:docPr id="6" name="Рисунок 1" descr="C:\Users\User\Google Диск\Президентский_грант\АНАЛИТИЧЕСКАЯ ОТЧЕТНОСТЬ\РОДИТЕЛЬСКИЙ УНИВЕРСИТЕТ\25.09_Капризный аппетит\information_items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езидентский_грант\АНАЛИТИЧЕСКАЯ ОТЧЕТНОСТЬ\РОДИТЕЛЬСКИЙ УНИВЕРСИТЕТ\25.09_Капризный аппетит\information_items_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0D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Спикеры</w:t>
      </w:r>
      <w:r w:rsidR="00982640" w:rsidRPr="00BF7E07">
        <w:rPr>
          <w:rFonts w:ascii="Georgia" w:eastAsia="Times New Roman" w:hAnsi="Georgia" w:cs="Times New Roman"/>
          <w:b/>
          <w:i/>
          <w:sz w:val="24"/>
          <w:szCs w:val="24"/>
          <w:highlight w:val="white"/>
        </w:rPr>
        <w:t>:</w:t>
      </w:r>
    </w:p>
    <w:p w:rsidR="002B28F9" w:rsidRPr="00692CEB" w:rsidRDefault="00770D0D" w:rsidP="00692CEB">
      <w:pPr>
        <w:pStyle w:val="norma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628A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Жедунова</w:t>
      </w:r>
      <w:proofErr w:type="spellEnd"/>
      <w:r w:rsidRPr="0070628A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 Людмила Григорьевна</w:t>
      </w:r>
      <w:r w:rsidRPr="00692CE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доктор психологических наук, доцент кафедры общей и социальной психологии ЯГПУ им. К.Д. Ушинского, </w:t>
      </w:r>
      <w:proofErr w:type="spellStart"/>
      <w:r w:rsidRPr="00692CEB">
        <w:rPr>
          <w:rFonts w:ascii="Times New Roman" w:eastAsia="Times New Roman" w:hAnsi="Times New Roman" w:cs="Times New Roman"/>
          <w:sz w:val="24"/>
          <w:szCs w:val="24"/>
          <w:highlight w:val="white"/>
        </w:rPr>
        <w:t>гештальт-терапевт</w:t>
      </w:r>
      <w:proofErr w:type="spellEnd"/>
      <w:r w:rsidRPr="00692CE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член </w:t>
      </w:r>
      <w:r w:rsidR="002B28F9" w:rsidRPr="00692CEB">
        <w:rPr>
          <w:rFonts w:ascii="Times New Roman" w:hAnsi="Times New Roman" w:cs="Times New Roman"/>
          <w:sz w:val="24"/>
          <w:szCs w:val="24"/>
        </w:rPr>
        <w:t>НП «Региональная ассоциация психологов-консультантов»</w:t>
      </w:r>
    </w:p>
    <w:p w:rsidR="00A47917" w:rsidRPr="00692CEB" w:rsidRDefault="00692CEB" w:rsidP="00692C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92CEB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120650</wp:posOffset>
            </wp:positionV>
            <wp:extent cx="593090" cy="787400"/>
            <wp:effectExtent l="19050" t="0" r="0" b="0"/>
            <wp:wrapTight wrapText="bothSides">
              <wp:wrapPolygon edited="0">
                <wp:start x="-694" y="0"/>
                <wp:lineTo x="-694" y="20903"/>
                <wp:lineTo x="21507" y="20903"/>
                <wp:lineTo x="21507" y="0"/>
                <wp:lineTo x="-694" y="0"/>
              </wp:wrapPolygon>
            </wp:wrapTight>
            <wp:docPr id="4" name="Рисунок 1" descr="C:\Users\User\Google Диск\Президентский_грант\АНАЛИТИЧЕСКАЯ ОТЧЕТНОСТЬ\РОДИТЕЛЬСКИЙ УНИВЕРСИТЕТ\29.05 СЕКСУАЛЬНОСТЬ\jQLoWFp6z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езидентский_грант\АНАЛИТИЧЕСКАЯ ОТЧЕТНОСТЬ\РОДИТЕЛЬСКИЙ УНИВЕРСИТЕТ\29.05 СЕКСУАЛЬНОСТЬ\jQLoWFp6z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CD0" w:rsidRPr="00692CEB" w:rsidRDefault="002B28F9" w:rsidP="00692C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CE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982640" w:rsidRPr="00692CEB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Тарасова Т</w:t>
      </w:r>
      <w:r w:rsidR="00A47917" w:rsidRPr="00692CEB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атьяна </w:t>
      </w:r>
      <w:r w:rsidR="00982640" w:rsidRPr="00692CEB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П</w:t>
      </w:r>
      <w:r w:rsidR="00A47917" w:rsidRPr="00692CEB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етровна,</w:t>
      </w:r>
      <w:r w:rsidR="00982640" w:rsidRPr="00692CE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врач высшей квалификационной кате</w:t>
      </w:r>
      <w:r w:rsidR="001E207A" w:rsidRPr="00692CEB">
        <w:rPr>
          <w:rFonts w:ascii="Times New Roman" w:eastAsia="Times New Roman" w:hAnsi="Times New Roman" w:cs="Times New Roman"/>
          <w:sz w:val="24"/>
          <w:szCs w:val="24"/>
          <w:highlight w:val="white"/>
        </w:rPr>
        <w:t>гории, психиатр, психотерапевт</w:t>
      </w:r>
    </w:p>
    <w:p w:rsidR="00A47917" w:rsidRPr="00692CEB" w:rsidRDefault="00A47917" w:rsidP="00692C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CEB">
        <w:rPr>
          <w:rFonts w:ascii="Times New Roman" w:hAnsi="Times New Roman" w:cs="Times New Roman"/>
          <w:i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sectPr w:rsidR="00A47917" w:rsidRPr="00692CEB" w:rsidSect="00A47917">
      <w:pgSz w:w="11906" w:h="16838"/>
      <w:pgMar w:top="284" w:right="849" w:bottom="1440" w:left="851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53EAE"/>
    <w:multiLevelType w:val="multilevel"/>
    <w:tmpl w:val="9D4A9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16CD0"/>
    <w:rsid w:val="000E5441"/>
    <w:rsid w:val="001E207A"/>
    <w:rsid w:val="001F51AB"/>
    <w:rsid w:val="002B28F9"/>
    <w:rsid w:val="004F379D"/>
    <w:rsid w:val="00692CEB"/>
    <w:rsid w:val="0070628A"/>
    <w:rsid w:val="00770D0D"/>
    <w:rsid w:val="008A2090"/>
    <w:rsid w:val="00982640"/>
    <w:rsid w:val="00A47917"/>
    <w:rsid w:val="00BF7E07"/>
    <w:rsid w:val="00C326B8"/>
    <w:rsid w:val="00D16CD0"/>
    <w:rsid w:val="00F968F3"/>
    <w:rsid w:val="00FA7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CD0"/>
    <w:pPr>
      <w:widowControl w:val="0"/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LO-normal"/>
    <w:next w:val="a"/>
    <w:qFormat/>
    <w:rsid w:val="00D16CD0"/>
    <w:pPr>
      <w:keepNext/>
      <w:keepLines/>
      <w:spacing w:before="400" w:after="120"/>
    </w:pPr>
    <w:rPr>
      <w:sz w:val="40"/>
      <w:szCs w:val="40"/>
    </w:rPr>
  </w:style>
  <w:style w:type="paragraph" w:customStyle="1" w:styleId="21">
    <w:name w:val="Заголовок 21"/>
    <w:basedOn w:val="LO-normal"/>
    <w:next w:val="a"/>
    <w:qFormat/>
    <w:rsid w:val="00D16CD0"/>
    <w:pPr>
      <w:keepNext/>
      <w:keepLines/>
      <w:spacing w:before="360" w:after="120"/>
    </w:pPr>
    <w:rPr>
      <w:sz w:val="32"/>
      <w:szCs w:val="32"/>
    </w:rPr>
  </w:style>
  <w:style w:type="paragraph" w:customStyle="1" w:styleId="31">
    <w:name w:val="Заголовок 31"/>
    <w:basedOn w:val="LO-normal"/>
    <w:next w:val="a"/>
    <w:qFormat/>
    <w:rsid w:val="00D16CD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41">
    <w:name w:val="Заголовок 41"/>
    <w:basedOn w:val="LO-normal"/>
    <w:next w:val="a"/>
    <w:qFormat/>
    <w:rsid w:val="00D16CD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51">
    <w:name w:val="Заголовок 51"/>
    <w:basedOn w:val="LO-normal"/>
    <w:next w:val="a"/>
    <w:qFormat/>
    <w:rsid w:val="00D16CD0"/>
    <w:pPr>
      <w:keepNext/>
      <w:keepLines/>
      <w:spacing w:before="240" w:after="80"/>
    </w:pPr>
    <w:rPr>
      <w:color w:val="666666"/>
    </w:rPr>
  </w:style>
  <w:style w:type="paragraph" w:customStyle="1" w:styleId="61">
    <w:name w:val="Заголовок 61"/>
    <w:basedOn w:val="LO-normal"/>
    <w:next w:val="a"/>
    <w:qFormat/>
    <w:rsid w:val="00D16CD0"/>
    <w:pPr>
      <w:keepNext/>
      <w:keepLines/>
      <w:spacing w:before="240" w:after="80"/>
    </w:pPr>
    <w:rPr>
      <w:i/>
      <w:color w:val="666666"/>
    </w:rPr>
  </w:style>
  <w:style w:type="paragraph" w:customStyle="1" w:styleId="a3">
    <w:name w:val="Заголовок"/>
    <w:basedOn w:val="a"/>
    <w:next w:val="a4"/>
    <w:qFormat/>
    <w:rsid w:val="00D16CD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D16CD0"/>
    <w:pPr>
      <w:spacing w:after="140"/>
    </w:pPr>
  </w:style>
  <w:style w:type="paragraph" w:styleId="a5">
    <w:name w:val="List"/>
    <w:basedOn w:val="a4"/>
    <w:rsid w:val="00D16CD0"/>
    <w:rPr>
      <w:rFonts w:cs="Mangal"/>
    </w:rPr>
  </w:style>
  <w:style w:type="paragraph" w:customStyle="1" w:styleId="1">
    <w:name w:val="Название объекта1"/>
    <w:basedOn w:val="a"/>
    <w:qFormat/>
    <w:rsid w:val="00D16CD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D16CD0"/>
    <w:pPr>
      <w:suppressLineNumbers/>
    </w:pPr>
    <w:rPr>
      <w:rFonts w:cs="Mangal"/>
    </w:rPr>
  </w:style>
  <w:style w:type="paragraph" w:customStyle="1" w:styleId="LO-normal">
    <w:name w:val="LO-normal"/>
    <w:qFormat/>
    <w:rsid w:val="00D16CD0"/>
  </w:style>
  <w:style w:type="paragraph" w:styleId="a7">
    <w:name w:val="Title"/>
    <w:basedOn w:val="LO-normal"/>
    <w:next w:val="a"/>
    <w:qFormat/>
    <w:rsid w:val="00D16CD0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LO-normal"/>
    <w:next w:val="a"/>
    <w:qFormat/>
    <w:rsid w:val="00D16CD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rsid w:val="00D16C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A47917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lang w:eastAsia="ru-RU" w:bidi="ar-SA"/>
    </w:rPr>
  </w:style>
  <w:style w:type="table" w:styleId="a9">
    <w:name w:val="Table Grid"/>
    <w:basedOn w:val="a1"/>
    <w:uiPriority w:val="59"/>
    <w:rsid w:val="00A47917"/>
    <w:pPr>
      <w:pBdr>
        <w:top w:val="nil"/>
        <w:left w:val="nil"/>
        <w:bottom w:val="nil"/>
        <w:right w:val="nil"/>
        <w:between w:val="nil"/>
      </w:pBdr>
    </w:pPr>
    <w:rPr>
      <w:color w:val="00000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47917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A47917"/>
    <w:rPr>
      <w:rFonts w:ascii="Tahoma" w:hAnsi="Tahoma" w:cs="Mangal"/>
      <w:sz w:val="16"/>
      <w:szCs w:val="14"/>
    </w:rPr>
  </w:style>
  <w:style w:type="paragraph" w:styleId="ac">
    <w:name w:val="Normal (Web)"/>
    <w:basedOn w:val="a"/>
    <w:uiPriority w:val="99"/>
    <w:semiHidden/>
    <w:unhideWhenUsed/>
    <w:rsid w:val="002B28F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customStyle="1" w:styleId="normal">
    <w:name w:val="normal"/>
    <w:rsid w:val="00770D0D"/>
    <w:pPr>
      <w:spacing w:line="276" w:lineRule="auto"/>
    </w:pPr>
    <w:rPr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8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8</cp:revision>
  <dcterms:created xsi:type="dcterms:W3CDTF">2019-05-20T09:53:00Z</dcterms:created>
  <dcterms:modified xsi:type="dcterms:W3CDTF">2019-09-16T15:01:00Z</dcterms:modified>
  <dc:language>ru-RU</dc:language>
</cp:coreProperties>
</file>